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12b86a57b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HSCB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HSCB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8d4e10175844d3"/>
      <w:footerReference xmlns:r="http://schemas.openxmlformats.org/officeDocument/2006/relationships" w:type="default" r:id="R1252fe9a3266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HSCB INVEST AS   ·   Org.nr 926 426 338   ·   Oslo gate 2C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d4e10175844d3" /><Relationship Type="http://schemas.openxmlformats.org/officeDocument/2006/relationships/footer" Target="/word/footer1.xml" Id="R1252fe9a32664f39" /></Relationships>
</file>