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dd40c096c74d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NYGAARD INVESTING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NYGAARD INVESTING AS</w:t>
      </w:r>
    </w:p>
    <w:sectPr>
      <w:headerReference xmlns:r="http://schemas.openxmlformats.org/officeDocument/2006/relationships" w:type="default" r:id="Rfee73e784b824ed7"/>
      <w:footerReference xmlns:r="http://schemas.openxmlformats.org/officeDocument/2006/relationships" w:type="default" r:id="R0f79b13b44144a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NYGAARD INVESTING AS   ·   Org.nr 926 432 923   ·   Kvernevikveien 332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NYGAARD INVESTING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e73e784b824ed7" /><Relationship Type="http://schemas.openxmlformats.org/officeDocument/2006/relationships/footer" Target="/word/footer1.xml" Id="R0f79b13b44144a95" /></Relationships>
</file>