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03fbbe4e043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SAWADO AS, org.nr 926 446 940,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SAWADO AS</w:t>
      </w:r>
    </w:p>
    <w:sectPr>
      <w:headerReference xmlns:r="http://schemas.openxmlformats.org/officeDocument/2006/relationships" w:type="default" r:id="R4e2d72ff21fb4390"/>
      <w:footerReference xmlns:r="http://schemas.openxmlformats.org/officeDocument/2006/relationships" w:type="default" r:id="R6228542709a3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d72ff21fb4390" /><Relationship Type="http://schemas.openxmlformats.org/officeDocument/2006/relationships/footer" Target="/word/footer1.xml" Id="R6228542709a34263" /></Relationships>
</file>