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821e6eb63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JAHOLMEN AS</w:t>
      </w:r>
    </w:p>
    <w:sectPr>
      <w:headerReference xmlns:r="http://schemas.openxmlformats.org/officeDocument/2006/relationships" w:type="default" r:id="R8407be71873644e0"/>
      <w:footerReference xmlns:r="http://schemas.openxmlformats.org/officeDocument/2006/relationships" w:type="default" r:id="Rd9565ecff6b1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JAHOLMEN AS   ·   Org.nr 926 460 102   ·   Bjerregaards gate 24C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7be71873644e0" /><Relationship Type="http://schemas.openxmlformats.org/officeDocument/2006/relationships/footer" Target="/word/footer1.xml" Id="Rd9565ecff6b14680" /></Relationships>
</file>