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8ef8df44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ALHASALA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ALHASALA AS</w:t>
      </w:r>
    </w:p>
    <w:sectPr>
      <w:headerReference xmlns:r="http://schemas.openxmlformats.org/officeDocument/2006/relationships" w:type="default" r:id="Rde3675d9e42d49f2"/>
      <w:footerReference xmlns:r="http://schemas.openxmlformats.org/officeDocument/2006/relationships" w:type="default" r:id="R9b3f5f862a80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675d9e42d49f2" /><Relationship Type="http://schemas.openxmlformats.org/officeDocument/2006/relationships/footer" Target="/word/footer1.xml" Id="R9b3f5f862a8040c8" /></Relationships>
</file>