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ef2abf7c604f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Vikersund,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BRANNKASSESTIFTELSEN MIDT-BUSKERUD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BRANNKASSESTIFTELSEN MIDT-BUSKERUD</w:t>
      </w:r>
    </w:p>
    <w:sectPr>
      <w:headerReference xmlns:r="http://schemas.openxmlformats.org/officeDocument/2006/relationships" w:type="default" r:id="Rf2d79d8676f346ae"/>
      <w:footerReference xmlns:r="http://schemas.openxmlformats.org/officeDocument/2006/relationships" w:type="default" r:id="Rc9500ee724134f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BRANNKASSESTIFTELSEN MIDT-BUSKERUD   ·   Org.nr 926 522 515   ·   Vikersundgata 31   ·   3370 VIKERSUND   ·   andreas@brannkassestiftelsen.no   ·   www.brannkassestiftelsen.no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BRANNKASSESTIFTELSEN MIDT-BUSKERUD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d79d8676f346ae" /><Relationship Type="http://schemas.openxmlformats.org/officeDocument/2006/relationships/footer" Target="/word/footer1.xml" Id="Rc9500ee724134f00" /></Relationships>
</file>