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50c21b277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EKSPONENTIELL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EKSPONENTIELL HOLDING AS</w:t>
      </w:r>
    </w:p>
    <w:sectPr>
      <w:headerReference xmlns:r="http://schemas.openxmlformats.org/officeDocument/2006/relationships" w:type="default" r:id="R4a86c4e9eab24f08"/>
      <w:footerReference xmlns:r="http://schemas.openxmlformats.org/officeDocument/2006/relationships" w:type="default" r:id="R4bb2a9c154b1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EKSPONENTIELL HOLDING AS   ·   Org.nr 926 948 296   ·   c/o Espen Bremseth, Stokkbekkgata 17A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EKSPONENTIELL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6c4e9eab24f08" /><Relationship Type="http://schemas.openxmlformats.org/officeDocument/2006/relationships/footer" Target="/word/footer1.xml" Id="R4bb2a9c154b14033" /></Relationships>
</file>