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79e92499cd4d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FINO INVEST AS</w:t>
      </w:r>
    </w:p>
    <w:sectPr>
      <w:headerReference xmlns:r="http://schemas.openxmlformats.org/officeDocument/2006/relationships" w:type="default" r:id="Rfcbd1181a35d4e3a"/>
      <w:footerReference xmlns:r="http://schemas.openxmlformats.org/officeDocument/2006/relationships" w:type="default" r:id="R3f8c2f924a5e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FINO INVEST AS   ·   Org.nr 927 010 666   ·   c/o Ole-Andreas Grendstadbakk, Brøstanesveien 79B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bd1181a35d4e3a" /><Relationship Type="http://schemas.openxmlformats.org/officeDocument/2006/relationships/footer" Target="/word/footer1.xml" Id="R3f8c2f924a5e49db" /></Relationships>
</file>