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419e6d6044e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INVESTERN AS</w:t>
      </w:r>
    </w:p>
    <w:sectPr>
      <w:headerReference xmlns:r="http://schemas.openxmlformats.org/officeDocument/2006/relationships" w:type="default" r:id="R70a9b201bfb94b67"/>
      <w:footerReference xmlns:r="http://schemas.openxmlformats.org/officeDocument/2006/relationships" w:type="default" r:id="R1c5da811154e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INVESTERN AS   ·   Org.nr 927 048 698   ·   c/o Michael Stern Madsen, Kalkfjellet 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9b201bfb94b67" /><Relationship Type="http://schemas.openxmlformats.org/officeDocument/2006/relationships/footer" Target="/word/footer1.xml" Id="R1c5da811154e4b36" /></Relationships>
</file>