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2f84c5f3e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SLIPPAGE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9fa823aef0ff4d6b"/>
      <w:footerReference xmlns:r="http://schemas.openxmlformats.org/officeDocument/2006/relationships" w:type="default" r:id="R2f8c5623c7da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823aef0ff4d6b" /><Relationship Type="http://schemas.openxmlformats.org/officeDocument/2006/relationships/footer" Target="/word/footer1.xml" Id="R2f8c5623c7da43aa" /></Relationships>
</file>