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fbfb7c44d740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Kolsås,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BOGSTRAND BUSINESS MANAGEMENT AS</w:t>
      </w:r>
    </w:p>
    <w:sectPr>
      <w:headerReference xmlns:r="http://schemas.openxmlformats.org/officeDocument/2006/relationships" w:type="default" r:id="R59831f42c6664434"/>
      <w:footerReference xmlns:r="http://schemas.openxmlformats.org/officeDocument/2006/relationships" w:type="default" r:id="Rcc7ec23f20564c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BOGSTRAND BUSINESS MANAGEMENT AS   ·   Org.nr 927 299 100   ·   c/o Oskar Bogstrand, Lyngrabben 9   ·   1352 KOLSÅS   ·   post@bogstrandbm.no   ·   bogstrandbm.no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BOGSTRAND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831f42c6664434" /><Relationship Type="http://schemas.openxmlformats.org/officeDocument/2006/relationships/footer" Target="/word/footer1.xml" Id="Rcc7ec23f20564c18" /></Relationships>
</file>