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a2ed3e661b46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 SUNDENE AS</w:t>
      </w:r>
    </w:p>
    <w:sectPr>
      <w:headerReference xmlns:r="http://schemas.openxmlformats.org/officeDocument/2006/relationships" w:type="default" r:id="R3c1bbeca7aef4348"/>
      <w:footerReference xmlns:r="http://schemas.openxmlformats.org/officeDocument/2006/relationships" w:type="default" r:id="Ra4d23766399a40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 SUNDENE AS   ·   Org.nr 927 614 448   ·   Harbitzalléen 33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 SUNDENE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1bbeca7aef4348" /><Relationship Type="http://schemas.openxmlformats.org/officeDocument/2006/relationships/footer" Target="/word/footer1.xml" Id="Ra4d23766399a40d7" /></Relationships>
</file>