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c96a79f5154d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 NORDMANN AS</w:t>
      </w:r>
    </w:p>
    <w:sectPr>
      <w:headerReference xmlns:r="http://schemas.openxmlformats.org/officeDocument/2006/relationships" w:type="default" r:id="Rcfe4b60a127f4224"/>
      <w:footerReference xmlns:r="http://schemas.openxmlformats.org/officeDocument/2006/relationships" w:type="default" r:id="R51e97e2c952f47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 NORDMANN AS   ·   Org.nr 927 662 728   ·   Tunbo 8   ·   1807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 NORDMANN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4b60a127f4224" /><Relationship Type="http://schemas.openxmlformats.org/officeDocument/2006/relationships/footer" Target="/word/footer1.xml" Id="R51e97e2c952f471f" /></Relationships>
</file>