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301625f5f4b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BANG-OLSEN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BANG-OLSEN REVISJON AS</w:t>
      </w:r>
    </w:p>
    <w:sectPr>
      <w:headerReference xmlns:r="http://schemas.openxmlformats.org/officeDocument/2006/relationships" w:type="default" r:id="R85c459ff9a7841de"/>
      <w:footerReference xmlns:r="http://schemas.openxmlformats.org/officeDocument/2006/relationships" w:type="default" r:id="R86fa6eb9a879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BANG-OLSEN REVISJON AS   ·   Org.nr 927 732 416   ·   Muusøya 1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BANG-OLSEN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459ff9a7841de" /><Relationship Type="http://schemas.openxmlformats.org/officeDocument/2006/relationships/footer" Target="/word/footer1.xml" Id="R86fa6eb9a8794c82" /></Relationships>
</file>