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bc948e8e7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CASH AS</w:t>
      </w:r>
    </w:p>
    <w:sectPr>
      <w:headerReference xmlns:r="http://schemas.openxmlformats.org/officeDocument/2006/relationships" w:type="default" r:id="R225596b0d05e4b77"/>
      <w:footerReference xmlns:r="http://schemas.openxmlformats.org/officeDocument/2006/relationships" w:type="default" r:id="R863ffab98f99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596b0d05e4b77" /><Relationship Type="http://schemas.openxmlformats.org/officeDocument/2006/relationships/footer" Target="/word/footer1.xml" Id="R863ffab98f994aad" /></Relationships>
</file>