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ae9ccee2b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BOGEN ØYE INVEST AS.</w:t>
      </w:r>
    </w:p>
    <w:sectPr>
      <w:headerReference xmlns:r="http://schemas.openxmlformats.org/officeDocument/2006/relationships" w:type="default" r:id="R08acbd8e46554214"/>
      <w:footerReference xmlns:r="http://schemas.openxmlformats.org/officeDocument/2006/relationships" w:type="default" r:id="R56bea7688fc0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cbd8e46554214" /><Relationship Type="http://schemas.openxmlformats.org/officeDocument/2006/relationships/footer" Target="/word/footer1.xml" Id="R56bea7688fc049ec" /></Relationships>
</file>