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d1d6d8d7f46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K ALBRETSEN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K ALBRETSEN AS</w:t>
      </w:r>
    </w:p>
    <w:sectPr>
      <w:headerReference xmlns:r="http://schemas.openxmlformats.org/officeDocument/2006/relationships" w:type="default" r:id="R48a7007d6d7d44ee"/>
      <w:footerReference xmlns:r="http://schemas.openxmlformats.org/officeDocument/2006/relationships" w:type="default" r:id="R6aeccac359b0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K ALBRETSEN AS   ·   Org.nr 927 818 027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K ALBRETSEN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7007d6d7d44ee" /><Relationship Type="http://schemas.openxmlformats.org/officeDocument/2006/relationships/footer" Target="/word/footer1.xml" Id="R6aeccac359b04a37" /></Relationships>
</file>