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e00179908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LIBRANSI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LIBRANSI HOLDING AS</w:t>
      </w:r>
    </w:p>
    <w:sectPr>
      <w:headerReference xmlns:r="http://schemas.openxmlformats.org/officeDocument/2006/relationships" w:type="default" r:id="R156c3ae3990545cf"/>
      <w:footerReference xmlns:r="http://schemas.openxmlformats.org/officeDocument/2006/relationships" w:type="default" r:id="R41cbe1663750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LIBRANSI HOLDING AS   ·   Org.nr 927 868 733   ·   Melumveien 13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LIBRANSI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3ae3990545cf" /><Relationship Type="http://schemas.openxmlformats.org/officeDocument/2006/relationships/footer" Target="/word/footer1.xml" Id="R41cbe166375047e2" /></Relationships>
</file>