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5bfe4937246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SKYA24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SKYA24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f3d5aa89d74220"/>
      <w:footerReference xmlns:r="http://schemas.openxmlformats.org/officeDocument/2006/relationships" w:type="default" r:id="Rb49267b275fe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SKYA24 HOLDING AS   ·   Org.nr 927 929 856   ·   Kilengaten 2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SKYA24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3d5aa89d74220" /><Relationship Type="http://schemas.openxmlformats.org/officeDocument/2006/relationships/footer" Target="/word/footer1.xml" Id="Rb49267b275fe4666" /></Relationships>
</file>