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001c6b566f4e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SAAS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SAAS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4623f0ac094a3a"/>
      <w:footerReference xmlns:r="http://schemas.openxmlformats.org/officeDocument/2006/relationships" w:type="default" r:id="R41d25b4f22854c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SAAS HOLDING AS   ·   Org.nr 927 958 457   ·   c/o Hawk Infinity AS, Bygdøy allé 23   ·   0262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4623f0ac094a3a" /><Relationship Type="http://schemas.openxmlformats.org/officeDocument/2006/relationships/footer" Target="/word/footer1.xml" Id="R41d25b4f22854c0d" /></Relationships>
</file>