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1218ebedf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E. ROGNE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20e3c1a4e1584d52"/>
      <w:footerReference xmlns:r="http://schemas.openxmlformats.org/officeDocument/2006/relationships" w:type="default" r:id="Rd697dd930ef6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3c1a4e1584d52" /><Relationship Type="http://schemas.openxmlformats.org/officeDocument/2006/relationships/footer" Target="/word/footer1.xml" Id="Rd697dd930ef645c3" /></Relationships>
</file>