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d390f1d40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PCP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PCP INVEST AS</w:t>
      </w:r>
    </w:p>
    <w:sectPr>
      <w:headerReference xmlns:r="http://schemas.openxmlformats.org/officeDocument/2006/relationships" w:type="default" r:id="Rdd5c104526104773"/>
      <w:footerReference xmlns:r="http://schemas.openxmlformats.org/officeDocument/2006/relationships" w:type="default" r:id="R1d27c3fb5fd5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c104526104773" /><Relationship Type="http://schemas.openxmlformats.org/officeDocument/2006/relationships/footer" Target="/word/footer1.xml" Id="R1d27c3fb5fd546bd" /></Relationships>
</file>