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ba4ce75cd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PCP INVEST AS</w:t>
      </w:r>
    </w:p>
    <w:sectPr>
      <w:headerReference xmlns:r="http://schemas.openxmlformats.org/officeDocument/2006/relationships" w:type="default" r:id="Rca23530d97074151"/>
      <w:footerReference xmlns:r="http://schemas.openxmlformats.org/officeDocument/2006/relationships" w:type="default" r:id="R1eef9f9ec5d3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3530d97074151" /><Relationship Type="http://schemas.openxmlformats.org/officeDocument/2006/relationships/footer" Target="/word/footer1.xml" Id="R1eef9f9ec5d34e6d" /></Relationships>
</file>