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3052db18847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KNIVEN INVEST AS</w:t>
      </w:r>
    </w:p>
    <w:sectPr>
      <w:headerReference xmlns:r="http://schemas.openxmlformats.org/officeDocument/2006/relationships" w:type="default" r:id="R64b54c6ed6d64fdd"/>
      <w:footerReference xmlns:r="http://schemas.openxmlformats.org/officeDocument/2006/relationships" w:type="default" r:id="R0376ff2d6f3f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KNIVEN INVEST AS   ·   Org.nr 928 250 830   ·   Stålhaugen 18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KNIVEN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b54c6ed6d64fdd" /><Relationship Type="http://schemas.openxmlformats.org/officeDocument/2006/relationships/footer" Target="/word/footer1.xml" Id="R0376ff2d6f3f476a" /></Relationships>
</file>