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ae8a2de53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BJØRNSEN AS</w:t>
      </w:r>
    </w:p>
    <w:sectPr>
      <w:headerReference xmlns:r="http://schemas.openxmlformats.org/officeDocument/2006/relationships" w:type="default" r:id="R008b594e81934c84"/>
      <w:footerReference xmlns:r="http://schemas.openxmlformats.org/officeDocument/2006/relationships" w:type="default" r:id="R385b03e749d3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b594e81934c84" /><Relationship Type="http://schemas.openxmlformats.org/officeDocument/2006/relationships/footer" Target="/word/footer1.xml" Id="R385b03e749d34e6d" /></Relationships>
</file>