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2875d5173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MULLAKS AS</w:t>
      </w:r>
    </w:p>
    <w:sectPr>
      <w:headerReference xmlns:r="http://schemas.openxmlformats.org/officeDocument/2006/relationships" w:type="default" r:id="R19be8f76afc94806"/>
      <w:footerReference xmlns:r="http://schemas.openxmlformats.org/officeDocument/2006/relationships" w:type="default" r:id="Rf1e519ae170f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MULLAKS AS   ·   Org.nr 928 330 265   ·   c/o Nicolai Andreas Eger, Skallumhagen 24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MULLAKS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e8f76afc94806" /><Relationship Type="http://schemas.openxmlformats.org/officeDocument/2006/relationships/footer" Target="/word/footer1.xml" Id="Rf1e519ae170f4925" /></Relationships>
</file>