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fbc98591c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MULIGHETER AS</w:t>
      </w:r>
    </w:p>
    <w:sectPr>
      <w:headerReference xmlns:r="http://schemas.openxmlformats.org/officeDocument/2006/relationships" w:type="default" r:id="Rd72d1a5c07754369"/>
      <w:footerReference xmlns:r="http://schemas.openxmlformats.org/officeDocument/2006/relationships" w:type="default" r:id="Rea540b9cd5b0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d1a5c07754369" /><Relationship Type="http://schemas.openxmlformats.org/officeDocument/2006/relationships/footer" Target="/word/footer1.xml" Id="Rea540b9cd5b04709" /></Relationships>
</file>