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08a27ca08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ACE-HOLDING AS</w:t>
      </w:r>
    </w:p>
    <w:sectPr>
      <w:headerReference xmlns:r="http://schemas.openxmlformats.org/officeDocument/2006/relationships" w:type="default" r:id="R61706cba03114d12"/>
      <w:footerReference xmlns:r="http://schemas.openxmlformats.org/officeDocument/2006/relationships" w:type="default" r:id="R061483b503c0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ACE-HOLDING AS   ·   Org.nr 928 342 050   ·   c/o Ann-Cathrin Eriksen, Vikhovlia 1515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06cba03114d12" /><Relationship Type="http://schemas.openxmlformats.org/officeDocument/2006/relationships/footer" Target="/word/footer1.xml" Id="R061483b503c04481" /></Relationships>
</file>