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8c56a7f31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JUSTADTINDEN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JUSTADTINDEN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cbee61e59f4226"/>
      <w:footerReference xmlns:r="http://schemas.openxmlformats.org/officeDocument/2006/relationships" w:type="default" r:id="Rdb3dac279b9a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JUSTADTINDEN AS   ·   Org.nr 928 419 630   ·   Ullevålsveien 96C   ·   0451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JUSTADTINDEN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bee61e59f4226" /><Relationship Type="http://schemas.openxmlformats.org/officeDocument/2006/relationships/footer" Target="/word/footer1.xml" Id="Rdb3dac279b9a4db9" /></Relationships>
</file>