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01eb4b1a7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c49862eabb4d43"/>
      <w:footerReference xmlns:r="http://schemas.openxmlformats.org/officeDocument/2006/relationships" w:type="default" r:id="Ra1e986a337a4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 INVEST AS   ·   Org.nr 928 439 879   ·   Nadderudveien 124D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49862eabb4d43" /><Relationship Type="http://schemas.openxmlformats.org/officeDocument/2006/relationships/footer" Target="/word/footer1.xml" Id="Ra1e986a337a44f3a" /></Relationships>
</file>