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b664e57724b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DREAMWORLD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DREAMWORLD AS</w:t>
      </w:r>
    </w:p>
    <w:sectPr>
      <w:headerReference xmlns:r="http://schemas.openxmlformats.org/officeDocument/2006/relationships" w:type="default" r:id="Rb3fe7c481fbf401f"/>
      <w:footerReference xmlns:r="http://schemas.openxmlformats.org/officeDocument/2006/relationships" w:type="default" r:id="Rf8915cdb571140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DREAMWORLD AS   ·   Org.nr 928 563 774   ·   Nessetveien 114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DREAMWORLD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fe7c481fbf401f" /><Relationship Type="http://schemas.openxmlformats.org/officeDocument/2006/relationships/footer" Target="/word/footer1.xml" Id="Rf8915cdb57114024" /></Relationships>
</file>