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452daa493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LUNAMAX AS, org.nr 928 620 131,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57a673221c1c4ad7"/>
      <w:footerReference xmlns:r="http://schemas.openxmlformats.org/officeDocument/2006/relationships" w:type="default" r:id="R9c982fdd7c01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673221c1c4ad7" /><Relationship Type="http://schemas.openxmlformats.org/officeDocument/2006/relationships/footer" Target="/word/footer1.xml" Id="R9c982fdd7c01494e" /></Relationships>
</file>