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4d0fe7e8d4b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ASKELADDEN &amp; CO HOLDCO AS</w:t>
      </w:r>
    </w:p>
    <w:sectPr>
      <w:headerReference xmlns:r="http://schemas.openxmlformats.org/officeDocument/2006/relationships" w:type="default" r:id="Rd5656608d6c64233"/>
      <w:footerReference xmlns:r="http://schemas.openxmlformats.org/officeDocument/2006/relationships" w:type="default" r:id="R673a3b4f86bf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ASKELADDEN &amp; CO HOLDCO AS   ·   Org.nr 928 678 024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ASKELADDEN &amp; CO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56608d6c64233" /><Relationship Type="http://schemas.openxmlformats.org/officeDocument/2006/relationships/footer" Target="/word/footer1.xml" Id="R673a3b4f86bf496d" /></Relationships>
</file>