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e2e06d70b94a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ASKELADDEN &amp; CO HOLDCO AS, org.nr 928 678 024,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ASKELADDEN &amp; CO HOLDCO AS</w:t>
      </w:r>
    </w:p>
    <w:sectPr>
      <w:headerReference xmlns:r="http://schemas.openxmlformats.org/officeDocument/2006/relationships" w:type="default" r:id="Rc24ab4e7a755408e"/>
      <w:footerReference xmlns:r="http://schemas.openxmlformats.org/officeDocument/2006/relationships" w:type="default" r:id="R8df0ac5a03ab49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ASKELADDEN &amp; CO HOLDCO AS   ·   Org.nr 928 678 024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ASKELADDEN &amp; CO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4ab4e7a755408e" /><Relationship Type="http://schemas.openxmlformats.org/officeDocument/2006/relationships/footer" Target="/word/footer1.xml" Id="R8df0ac5a03ab493e" /></Relationships>
</file>