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aebc5eea0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AS</w:t>
      </w:r>
    </w:p>
    <w:sectPr>
      <w:headerReference xmlns:r="http://schemas.openxmlformats.org/officeDocument/2006/relationships" w:type="default" r:id="R01f9eba7d85145d0"/>
      <w:footerReference xmlns:r="http://schemas.openxmlformats.org/officeDocument/2006/relationships" w:type="default" r:id="R1ba73bbcff09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9eba7d85145d0" /><Relationship Type="http://schemas.openxmlformats.org/officeDocument/2006/relationships/footer" Target="/word/footer1.xml" Id="R1ba73bbcff094aea" /></Relationships>
</file>