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81f59e99b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PROBABLY NOTHING AS.</w:t>
      </w:r>
    </w:p>
    <w:sectPr>
      <w:headerReference xmlns:r="http://schemas.openxmlformats.org/officeDocument/2006/relationships" w:type="default" r:id="R1fd6f4528a3a4b7e"/>
      <w:footerReference xmlns:r="http://schemas.openxmlformats.org/officeDocument/2006/relationships" w:type="default" r:id="Rd661167ba185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6f4528a3a4b7e" /><Relationship Type="http://schemas.openxmlformats.org/officeDocument/2006/relationships/footer" Target="/word/footer1.xml" Id="Rd661167ba185416d" /></Relationships>
</file>