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235bc1ded4e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AQON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AQON AS</w:t>
      </w:r>
    </w:p>
    <w:sectPr>
      <w:headerReference xmlns:r="http://schemas.openxmlformats.org/officeDocument/2006/relationships" w:type="default" r:id="Rc826883a4b21462e"/>
      <w:footerReference xmlns:r="http://schemas.openxmlformats.org/officeDocument/2006/relationships" w:type="default" r:id="R97bb5c7cee02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AQON AS   ·   Org.nr 929 030 400   ·   Ørnetua 12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6883a4b21462e" /><Relationship Type="http://schemas.openxmlformats.org/officeDocument/2006/relationships/footer" Target="/word/footer1.xml" Id="R97bb5c7cee0244ab" /></Relationships>
</file>