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108100ae2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MALVIG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MALVIG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c875d6f4e444f"/>
      <w:footerReference xmlns:r="http://schemas.openxmlformats.org/officeDocument/2006/relationships" w:type="default" r:id="Rc0a40fc1f054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MALVIG INVEST AS   ·   Org.nr 929 126 068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c875d6f4e444f" /><Relationship Type="http://schemas.openxmlformats.org/officeDocument/2006/relationships/footer" Target="/word/footer1.xml" Id="Rc0a40fc1f05442b6" /></Relationships>
</file>