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70beec13e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MALVIG INVEST AS</w:t>
      </w:r>
    </w:p>
    <w:sectPr>
      <w:headerReference xmlns:r="http://schemas.openxmlformats.org/officeDocument/2006/relationships" w:type="default" r:id="R720300cc43e0451f"/>
      <w:footerReference xmlns:r="http://schemas.openxmlformats.org/officeDocument/2006/relationships" w:type="default" r:id="R72b9de76fb44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300cc43e0451f" /><Relationship Type="http://schemas.openxmlformats.org/officeDocument/2006/relationships/footer" Target="/word/footer1.xml" Id="R72b9de76fb444a28" /></Relationships>
</file>