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abc3f9e6b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MALVIG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MALVIG INVEST AS</w:t>
      </w:r>
    </w:p>
    <w:sectPr>
      <w:headerReference xmlns:r="http://schemas.openxmlformats.org/officeDocument/2006/relationships" w:type="default" r:id="Reb11bf3754c441c4"/>
      <w:footerReference xmlns:r="http://schemas.openxmlformats.org/officeDocument/2006/relationships" w:type="default" r:id="R920151f69581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MALVIG INVEST AS   ·   Org.nr 929 126 068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1bf3754c441c4" /><Relationship Type="http://schemas.openxmlformats.org/officeDocument/2006/relationships/footer" Target="/word/footer1.xml" Id="R920151f69581418c" /></Relationships>
</file>