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b56ca26a9a49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MAMILLIE INVEST AS</w:t>
      </w:r>
    </w:p>
    <w:sectPr>
      <w:headerReference xmlns:r="http://schemas.openxmlformats.org/officeDocument/2006/relationships" w:type="default" r:id="R6963d4cdca6c4469"/>
      <w:footerReference xmlns:r="http://schemas.openxmlformats.org/officeDocument/2006/relationships" w:type="default" r:id="Rb6ba72694f6049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MAMILLIE INVEST AS   ·   Org.nr 929 155 734   ·   c/o Jorunn Mørk, Røssekleiv 8   ·   3409 TRANBY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MAMILLIE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63d4cdca6c4469" /><Relationship Type="http://schemas.openxmlformats.org/officeDocument/2006/relationships/footer" Target="/word/footer1.xml" Id="Rb6ba72694f604991" /></Relationships>
</file>