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93124020ae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NFL AS</w:t>
      </w:r>
    </w:p>
    <w:sectPr>
      <w:headerReference xmlns:r="http://schemas.openxmlformats.org/officeDocument/2006/relationships" w:type="default" r:id="R06b7bdb118df401d"/>
      <w:footerReference xmlns:r="http://schemas.openxmlformats.org/officeDocument/2006/relationships" w:type="default" r:id="Rc51e7fcdefc541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NFL AS   ·   Org.nr 929 168 208   ·   c/o Nicolai Forsman Ludvigsen, Brinken 25B   ·   0654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7bdb118df401d" /><Relationship Type="http://schemas.openxmlformats.org/officeDocument/2006/relationships/footer" Target="/word/footer1.xml" Id="Rc51e7fcdefc541c3" /></Relationships>
</file>