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839a2117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MHAUK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MHAUK AS</w:t>
      </w:r>
    </w:p>
    <w:sectPr>
      <w:headerReference xmlns:r="http://schemas.openxmlformats.org/officeDocument/2006/relationships" w:type="default" r:id="R024277cdfdb64c34"/>
      <w:footerReference xmlns:r="http://schemas.openxmlformats.org/officeDocument/2006/relationships" w:type="default" r:id="Rc956fdcaa944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MHAUK AS   ·   Org.nr 929 308 441   ·   Bølstadveien 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MHAUK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277cdfdb64c34" /><Relationship Type="http://schemas.openxmlformats.org/officeDocument/2006/relationships/footer" Target="/word/footer1.xml" Id="Rc956fdcaa94445c2" /></Relationships>
</file>