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8cfbed3194f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HOLVIG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HOLVIG AS</w:t>
      </w:r>
    </w:p>
    <w:sectPr>
      <w:headerReference xmlns:r="http://schemas.openxmlformats.org/officeDocument/2006/relationships" w:type="default" r:id="R73325d5df1b14aa9"/>
      <w:footerReference xmlns:r="http://schemas.openxmlformats.org/officeDocument/2006/relationships" w:type="default" r:id="R3aa57c2d587e4a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HOLVIG AS   ·   Org.nr 929 347 749   ·   c/o Thomas Holand Dybvig, Fougstads gate 32   ·   0173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25d5df1b14aa9" /><Relationship Type="http://schemas.openxmlformats.org/officeDocument/2006/relationships/footer" Target="/word/footer1.xml" Id="R3aa57c2d587e4a60" /></Relationships>
</file>