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3b0686748944d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LONFAM AS, org.nr 929 376 374,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LONFAM AS</w:t>
      </w:r>
    </w:p>
    <w:sectPr>
      <w:headerReference xmlns:r="http://schemas.openxmlformats.org/officeDocument/2006/relationships" w:type="default" r:id="R5d166a9b7093409b"/>
      <w:footerReference xmlns:r="http://schemas.openxmlformats.org/officeDocument/2006/relationships" w:type="default" r:id="R3a2c06c806514a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LONFAM AS   ·   Org.nr 929 376 374   ·   Solheimgata 12   ·   0267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LONFAM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166a9b7093409b" /><Relationship Type="http://schemas.openxmlformats.org/officeDocument/2006/relationships/footer" Target="/word/footer1.xml" Id="R3a2c06c806514a94" /></Relationships>
</file>