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f4a0d515a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SNØGG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SNØGG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0850ea9a04873"/>
      <w:footerReference xmlns:r="http://schemas.openxmlformats.org/officeDocument/2006/relationships" w:type="default" r:id="R4a2e8d2c942b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SNØGG ØKONOMI AS   ·   Org.nr 929 395 360   ·   Torget 2   ·   3570 ÅL   ·   post@snoggas.no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SNØGG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0850ea9a04873" /><Relationship Type="http://schemas.openxmlformats.org/officeDocument/2006/relationships/footer" Target="/word/footer1.xml" Id="R4a2e8d2c942b441b" /></Relationships>
</file>