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f7fd045ed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206d0e5d34b7f"/>
      <w:footerReference xmlns:r="http://schemas.openxmlformats.org/officeDocument/2006/relationships" w:type="default" r:id="Rda98bebbf1b6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TROLLHILL INVEST AS   ·   Org.nr 929 516 117   ·   Kvernbakken 49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206d0e5d34b7f" /><Relationship Type="http://schemas.openxmlformats.org/officeDocument/2006/relationships/footer" Target="/word/footer1.xml" Id="Rda98bebbf1b64db4" /></Relationships>
</file>