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8f901ee5d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AAKRE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AAKRE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2622c07b6b481b"/>
      <w:footerReference xmlns:r="http://schemas.openxmlformats.org/officeDocument/2006/relationships" w:type="default" r:id="R5dc4631781be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AAKRE INVESTMENTS AS   ·   Org.nr 929 543 181   ·   Bjørndalsveien 46   ·   1605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AAKRE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622c07b6b481b" /><Relationship Type="http://schemas.openxmlformats.org/officeDocument/2006/relationships/footer" Target="/word/footer1.xml" Id="R5dc4631781be48aa" /></Relationships>
</file>