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c8ddb1026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TELEMARK FYLKESKOMMUNE</w:t>
      </w:r>
    </w:p>
    <w:sectPr>
      <w:headerReference xmlns:r="http://schemas.openxmlformats.org/officeDocument/2006/relationships" w:type="default" r:id="R2ed4416ebe174c8d"/>
      <w:footerReference xmlns:r="http://schemas.openxmlformats.org/officeDocument/2006/relationships" w:type="default" r:id="Rbad74409f5b8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4416ebe174c8d" /><Relationship Type="http://schemas.openxmlformats.org/officeDocument/2006/relationships/footer" Target="/word/footer1.xml" Id="Rbad74409f5b84f14" /></Relationships>
</file>