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5cfcb3f05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9cd49ece04e3c"/>
      <w:footerReference xmlns:r="http://schemas.openxmlformats.org/officeDocument/2006/relationships" w:type="default" r:id="R73cba1b8a5ca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AS   ·   Org.nr 929 979 397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9cd49ece04e3c" /><Relationship Type="http://schemas.openxmlformats.org/officeDocument/2006/relationships/footer" Target="/word/footer1.xml" Id="R73cba1b8a5ca479c" /></Relationships>
</file>